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Sample creation/synthesis learning outcomes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Students will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combine elements from two or more previously used community service projects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 list, plan, concept description from your research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generate a list of qualities of a good intern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the itinerary for a small group day trip on study abroad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produce a list of classroom activities teachers could use to teach creative cognition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unify the parts of our laboratory process into a diagram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consolidate two historical accounts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assemble a comprehensive list of qualities of a good leader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compose a song, play, essay, poem, or story that follows the principles we outlined in class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an experiment, a business plan, a game to teach a leadership skill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actualize a plan for a service project or a personal quality you want to develop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style sheet, standard operating procedure, lesson plan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synthesize historical accounts, research about good practice, qualities of good internships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