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Self-efficacy questions to measure professional competencies gained from an internship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(rank 1-10 in terms of confidence in the skill)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how I learn new skills and can use memorization, notetaking, library research, and internet searches to efficiently learn.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quickly and efficiently learn how to use new software.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efficiently analyze and manage various organizational systems.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 close and efficient reader.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competently communicate through various kinds of writing and I can learn to master new types of writing.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work with diverse people, valuing their input and trusting they will value mine.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apply the skills I use at work to other areas and groups of people, such as relationships among family and recreational, community, church, and governmental/political groups.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