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Art: This is a General Education Course, which include following learning outcomes</w:t>
      </w:r>
    </w:p>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1. Students will gain literacy and an understanding of the medium and organization of the visual arts and the ability to “read” works of artistic expression—that is, to apply the vocabulary and grammar, theoretical models, history, and analysis of artifacts and performances—in order to discover multiple meanings, and to appreciate, evaluate, and respond to them.</w:t>
      </w:r>
    </w:p>
    <w:p w:rsidR="001D276D" w:rsidRDefault="001D276D" w:rsidP="001D276D">
      <w:pPr>
        <w:widowControl w:val="0"/>
        <w:autoSpaceDE w:val="0"/>
        <w:autoSpaceDN w:val="0"/>
        <w:adjustRightInd w:val="0"/>
        <w:spacing w:after="240"/>
        <w:rPr>
          <w:rFonts w:ascii="Arial" w:hAnsi="Arial" w:cs="Arial"/>
          <w:color w:val="1A1A1A"/>
        </w:rPr>
      </w:pPr>
    </w:p>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2. Students will explore the complexity of human perception and expression in the visual arts and experience the redemptive power and profound humanizing growth that accompanies engagement with the fine and performing arts, balancing the interrelationships among the individual, others, and Deity.</w:t>
      </w:r>
    </w:p>
    <w:p w:rsidR="001D276D" w:rsidRDefault="001D276D" w:rsidP="001D276D">
      <w:pPr>
        <w:widowControl w:val="0"/>
        <w:autoSpaceDE w:val="0"/>
        <w:autoSpaceDN w:val="0"/>
        <w:adjustRightInd w:val="0"/>
        <w:spacing w:after="240"/>
        <w:rPr>
          <w:rFonts w:ascii="Arial" w:hAnsi="Arial" w:cs="Arial"/>
          <w:color w:val="1A1A1A"/>
        </w:rPr>
      </w:pPr>
    </w:p>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3. There will be a lively engagement, grounded in an understanding of its underlying principles of the visual arts through the development of critical skills and aesthetic judgment in analyzing works of art, with some attention to their historical or social setting and direct participation as a performer or maker of art.</w:t>
      </w:r>
    </w:p>
    <w:p w:rsidR="001D276D" w:rsidRDefault="001D276D" w:rsidP="001D276D">
      <w:pPr>
        <w:widowControl w:val="0"/>
        <w:autoSpaceDE w:val="0"/>
        <w:autoSpaceDN w:val="0"/>
        <w:adjustRightInd w:val="0"/>
        <w:spacing w:after="240"/>
        <w:rPr>
          <w:rFonts w:ascii="Arial" w:hAnsi="Arial" w:cs="Arial"/>
          <w:color w:val="1A1A1A"/>
        </w:rPr>
      </w:pPr>
    </w:p>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In addition and in particular:</w:t>
      </w:r>
    </w:p>
    <w:p w:rsidR="001D276D" w:rsidRDefault="001D276D" w:rsidP="001D276D">
      <w:pPr>
        <w:widowControl w:val="0"/>
        <w:autoSpaceDE w:val="0"/>
        <w:autoSpaceDN w:val="0"/>
        <w:adjustRightInd w:val="0"/>
        <w:spacing w:after="240"/>
        <w:rPr>
          <w:rFonts w:ascii="Arial" w:hAnsi="Arial" w:cs="Arial"/>
          <w:color w:val="1A1A1A"/>
        </w:rPr>
      </w:pPr>
    </w:p>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1. Students will gain proficiency in observational drawing and design to the extent that they can contribute drawings, photographs, and design to the production of a field guide.</w:t>
      </w:r>
    </w:p>
    <w:p w:rsidR="001D276D" w:rsidRDefault="001D276D" w:rsidP="001D276D">
      <w:pPr>
        <w:widowControl w:val="0"/>
        <w:autoSpaceDE w:val="0"/>
        <w:autoSpaceDN w:val="0"/>
        <w:adjustRightInd w:val="0"/>
        <w:spacing w:after="240"/>
        <w:rPr>
          <w:rFonts w:ascii="Arial" w:hAnsi="Arial" w:cs="Arial"/>
          <w:color w:val="1A1A1A"/>
        </w:rPr>
      </w:pPr>
    </w:p>
    <w:p w:rsidR="001D276D" w:rsidRDefault="001D276D" w:rsidP="001D276D">
      <w:pPr>
        <w:widowControl w:val="0"/>
        <w:autoSpaceDE w:val="0"/>
        <w:autoSpaceDN w:val="0"/>
        <w:adjustRightInd w:val="0"/>
        <w:spacing w:after="240"/>
        <w:rPr>
          <w:rFonts w:ascii="Arial" w:hAnsi="Arial" w:cs="Arial"/>
          <w:color w:val="1A1A1A"/>
        </w:rPr>
      </w:pPr>
      <w:r>
        <w:rPr>
          <w:rFonts w:ascii="Arial" w:hAnsi="Arial" w:cs="Arial"/>
          <w:color w:val="1A1A1A"/>
        </w:rPr>
        <w:t>2. Students will gain an understanding of some historical and contemporary ideas about the relationships between art and science.</w:t>
      </w:r>
    </w:p>
    <w:p w:rsidR="001D276D" w:rsidRDefault="001D276D" w:rsidP="001D276D">
      <w:pPr>
        <w:widowControl w:val="0"/>
        <w:autoSpaceDE w:val="0"/>
        <w:autoSpaceDN w:val="0"/>
        <w:adjustRightInd w:val="0"/>
        <w:spacing w:after="240"/>
        <w:rPr>
          <w:rFonts w:ascii="Arial" w:hAnsi="Arial" w:cs="Arial"/>
          <w:color w:val="1A1A1A"/>
        </w:rPr>
      </w:pPr>
    </w:p>
    <w:p w:rsidR="00CA0A1E" w:rsidRDefault="001D276D" w:rsidP="001D276D">
      <w:r>
        <w:rPr>
          <w:rFonts w:ascii="Arial" w:hAnsi="Arial" w:cs="Arial"/>
          <w:color w:val="1A1A1A"/>
        </w:rPr>
        <w:t>3. Students will broaden their understanding of what art is, and in particular artists who engage with natural history and collections. </w:t>
      </w:r>
      <w:bookmarkStart w:id="0" w:name="_GoBack"/>
      <w:bookmarkEnd w:id="0"/>
    </w:p>
    <w:sectPr w:rsidR="00CA0A1E" w:rsidSect="00F6586A">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00002A87" w:usb1="80000000" w:usb2="00000008"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76D"/>
    <w:rsid w:val="001D276D"/>
    <w:rsid w:val="00314748"/>
    <w:rsid w:val="00CA0A1E"/>
    <w:rsid w:val="00F658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92966C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231</Words>
  <Characters>1321</Characters>
  <Application>Microsoft Macintosh Word</Application>
  <DocSecurity>0</DocSecurity>
  <Lines>11</Lines>
  <Paragraphs>3</Paragraphs>
  <ScaleCrop>false</ScaleCrop>
  <Company>BYU</Company>
  <LinksUpToDate>false</LinksUpToDate>
  <CharactersWithSpaces>1549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Bennion</dc:creator>
  <cp:keywords/>
  <dc:description/>
  <cp:lastModifiedBy>John  Bennion</cp:lastModifiedBy>
  <cp:revision>1</cp:revision>
  <cp:lastPrinted>2014-04-30T15:51:00Z</cp:lastPrinted>
  <dcterms:created xsi:type="dcterms:W3CDTF">2014-04-30T15:22:00Z</dcterms:created>
  <dcterms:modified xsi:type="dcterms:W3CDTF">2014-04-30T15:52:00Z</dcterms:modified>
</cp:coreProperties>
</file>