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276D" w:rsidRDefault="001D276D" w:rsidP="001D276D">
      <w:pPr>
        <w:widowControl w:val="0"/>
        <w:autoSpaceDE w:val="0"/>
        <w:autoSpaceDN w:val="0"/>
        <w:adjustRightInd w:val="0"/>
        <w:spacing w:after="240"/>
        <w:rPr>
          <w:rFonts w:ascii="Arial" w:hAnsi="Arial" w:cs="Arial"/>
          <w:color w:val="1A1A1A"/>
        </w:rPr>
      </w:pPr>
      <w:r>
        <w:rPr>
          <w:rFonts w:ascii="Arial" w:hAnsi="Arial" w:cs="Arial"/>
          <w:color w:val="1A1A1A"/>
        </w:rPr>
        <w:t>Art: This is a General Education Course, which include following learning outcomes</w:t>
      </w:r>
    </w:p>
    <w:p w:rsidR="001D276D" w:rsidRDefault="001D276D" w:rsidP="001D276D">
      <w:pPr>
        <w:widowControl w:val="0"/>
        <w:autoSpaceDE w:val="0"/>
        <w:autoSpaceDN w:val="0"/>
        <w:adjustRightInd w:val="0"/>
        <w:spacing w:after="240"/>
        <w:rPr>
          <w:rFonts w:ascii="Arial" w:hAnsi="Arial" w:cs="Arial"/>
          <w:color w:val="1A1A1A"/>
        </w:rPr>
      </w:pPr>
      <w:r>
        <w:rPr>
          <w:rFonts w:ascii="Arial" w:hAnsi="Arial" w:cs="Arial"/>
          <w:color w:val="1A1A1A"/>
        </w:rPr>
        <w:t>1. Students will gain literacy and an understanding of the medium and organization of the visual arts and the ability to “read” works of artistic expression—that is, to apply the vocabulary and grammar, theoretical models, history, and analysis of artifacts and performances—in order to discover multiple meanings, and to appreciate, evaluate, and respond to them.</w:t>
      </w:r>
    </w:p>
    <w:p w:rsidR="001D276D" w:rsidRDefault="001D276D" w:rsidP="001D276D">
      <w:pPr>
        <w:widowControl w:val="0"/>
        <w:autoSpaceDE w:val="0"/>
        <w:autoSpaceDN w:val="0"/>
        <w:adjustRightInd w:val="0"/>
        <w:spacing w:after="240"/>
        <w:rPr>
          <w:rFonts w:ascii="Arial" w:hAnsi="Arial" w:cs="Arial"/>
          <w:color w:val="1A1A1A"/>
        </w:rPr>
      </w:pPr>
    </w:p>
    <w:p w:rsidR="001D276D" w:rsidRDefault="001D276D" w:rsidP="001D276D">
      <w:pPr>
        <w:widowControl w:val="0"/>
        <w:autoSpaceDE w:val="0"/>
        <w:autoSpaceDN w:val="0"/>
        <w:adjustRightInd w:val="0"/>
        <w:spacing w:after="240"/>
        <w:rPr>
          <w:rFonts w:ascii="Arial" w:hAnsi="Arial" w:cs="Arial"/>
          <w:color w:val="1A1A1A"/>
        </w:rPr>
      </w:pPr>
      <w:r>
        <w:rPr>
          <w:rFonts w:ascii="Arial" w:hAnsi="Arial" w:cs="Arial"/>
          <w:color w:val="1A1A1A"/>
        </w:rPr>
        <w:t>2. Students will explore the complexity of human perception and expression in the visual arts and experience the redemptive power and profound humanizing growth that accompanies engagement with the fine and performing arts, balancing the interrelationships among the individual, others, and Deity.</w:t>
      </w:r>
    </w:p>
    <w:p w:rsidR="001D276D" w:rsidRDefault="001D276D" w:rsidP="001D276D">
      <w:pPr>
        <w:widowControl w:val="0"/>
        <w:autoSpaceDE w:val="0"/>
        <w:autoSpaceDN w:val="0"/>
        <w:adjustRightInd w:val="0"/>
        <w:spacing w:after="240"/>
        <w:rPr>
          <w:rFonts w:ascii="Arial" w:hAnsi="Arial" w:cs="Arial"/>
          <w:color w:val="1A1A1A"/>
        </w:rPr>
      </w:pPr>
    </w:p>
    <w:p w:rsidR="001D276D" w:rsidRDefault="001D276D" w:rsidP="001D276D">
      <w:pPr>
        <w:widowControl w:val="0"/>
        <w:autoSpaceDE w:val="0"/>
        <w:autoSpaceDN w:val="0"/>
        <w:adjustRightInd w:val="0"/>
        <w:spacing w:after="240"/>
        <w:rPr>
          <w:rFonts w:ascii="Arial" w:hAnsi="Arial" w:cs="Arial"/>
          <w:color w:val="1A1A1A"/>
        </w:rPr>
      </w:pPr>
      <w:r>
        <w:rPr>
          <w:rFonts w:ascii="Arial" w:hAnsi="Arial" w:cs="Arial"/>
          <w:color w:val="1A1A1A"/>
        </w:rPr>
        <w:t>3. There will be a lively engagement, grounded in an understanding of its underlying principles of the visual arts through the development of critical skills and aesthetic judgment in analyzing works of art, with some attention to their historical or social setting and direct participation as a performer or maker of art.</w:t>
      </w:r>
    </w:p>
    <w:p w:rsidR="001D276D" w:rsidRDefault="001D276D" w:rsidP="001D276D">
      <w:pPr>
        <w:widowControl w:val="0"/>
        <w:autoSpaceDE w:val="0"/>
        <w:autoSpaceDN w:val="0"/>
        <w:adjustRightInd w:val="0"/>
        <w:spacing w:after="240"/>
        <w:rPr>
          <w:rFonts w:ascii="Arial" w:hAnsi="Arial" w:cs="Arial"/>
          <w:color w:val="1A1A1A"/>
        </w:rPr>
      </w:pPr>
    </w:p>
    <w:p w:rsidR="001D276D" w:rsidRDefault="001D276D" w:rsidP="001D276D">
      <w:pPr>
        <w:widowControl w:val="0"/>
        <w:autoSpaceDE w:val="0"/>
        <w:autoSpaceDN w:val="0"/>
        <w:adjustRightInd w:val="0"/>
        <w:spacing w:after="240"/>
        <w:rPr>
          <w:rFonts w:ascii="Arial" w:hAnsi="Arial" w:cs="Arial"/>
          <w:color w:val="1A1A1A"/>
        </w:rPr>
      </w:pPr>
      <w:r>
        <w:rPr>
          <w:rFonts w:ascii="Arial" w:hAnsi="Arial" w:cs="Arial"/>
          <w:color w:val="1A1A1A"/>
        </w:rPr>
        <w:t>In addition and in particular:</w:t>
      </w:r>
    </w:p>
    <w:p w:rsidR="001D276D" w:rsidRDefault="001D276D" w:rsidP="001D276D">
      <w:pPr>
        <w:widowControl w:val="0"/>
        <w:autoSpaceDE w:val="0"/>
        <w:autoSpaceDN w:val="0"/>
        <w:adjustRightInd w:val="0"/>
        <w:spacing w:after="240"/>
        <w:rPr>
          <w:rFonts w:ascii="Arial" w:hAnsi="Arial" w:cs="Arial"/>
          <w:color w:val="1A1A1A"/>
        </w:rPr>
      </w:pPr>
    </w:p>
    <w:p w:rsidR="001D276D" w:rsidRDefault="001D276D" w:rsidP="001D276D">
      <w:pPr>
        <w:widowControl w:val="0"/>
        <w:autoSpaceDE w:val="0"/>
        <w:autoSpaceDN w:val="0"/>
        <w:adjustRightInd w:val="0"/>
        <w:spacing w:after="240"/>
        <w:rPr>
          <w:rFonts w:ascii="Arial" w:hAnsi="Arial" w:cs="Arial"/>
          <w:color w:val="1A1A1A"/>
        </w:rPr>
      </w:pPr>
      <w:r>
        <w:rPr>
          <w:rFonts w:ascii="Arial" w:hAnsi="Arial" w:cs="Arial"/>
          <w:color w:val="1A1A1A"/>
        </w:rPr>
        <w:t>1. Students will gain proficiency in observational drawing and design to the extent that they can contribute drawings, photographs, and design to the production of a field guide.</w:t>
      </w:r>
    </w:p>
    <w:p w:rsidR="001D276D" w:rsidRDefault="001D276D" w:rsidP="001D276D">
      <w:pPr>
        <w:widowControl w:val="0"/>
        <w:autoSpaceDE w:val="0"/>
        <w:autoSpaceDN w:val="0"/>
        <w:adjustRightInd w:val="0"/>
        <w:spacing w:after="240"/>
        <w:rPr>
          <w:rFonts w:ascii="Arial" w:hAnsi="Arial" w:cs="Arial"/>
          <w:color w:val="1A1A1A"/>
        </w:rPr>
      </w:pPr>
    </w:p>
    <w:p w:rsidR="001D276D" w:rsidRDefault="001D276D" w:rsidP="001D276D">
      <w:pPr>
        <w:widowControl w:val="0"/>
        <w:autoSpaceDE w:val="0"/>
        <w:autoSpaceDN w:val="0"/>
        <w:adjustRightInd w:val="0"/>
        <w:spacing w:after="240"/>
        <w:rPr>
          <w:rFonts w:ascii="Arial" w:hAnsi="Arial" w:cs="Arial"/>
          <w:color w:val="1A1A1A"/>
        </w:rPr>
      </w:pPr>
      <w:r>
        <w:rPr>
          <w:rFonts w:ascii="Arial" w:hAnsi="Arial" w:cs="Arial"/>
          <w:color w:val="1A1A1A"/>
        </w:rPr>
        <w:t>2. Students will gain an understanding of some historical and contemporary ideas about the relationships between art and science.</w:t>
      </w:r>
    </w:p>
    <w:p w:rsidR="001D276D" w:rsidRDefault="001D276D" w:rsidP="001D276D">
      <w:pPr>
        <w:widowControl w:val="0"/>
        <w:autoSpaceDE w:val="0"/>
        <w:autoSpaceDN w:val="0"/>
        <w:adjustRightInd w:val="0"/>
        <w:spacing w:after="240"/>
        <w:rPr>
          <w:rFonts w:ascii="Arial" w:hAnsi="Arial" w:cs="Arial"/>
          <w:color w:val="1A1A1A"/>
        </w:rPr>
      </w:pPr>
    </w:p>
    <w:p w:rsidR="00CA0A1E" w:rsidRDefault="001D276D" w:rsidP="001D276D">
      <w:r>
        <w:rPr>
          <w:rFonts w:ascii="Arial" w:hAnsi="Arial" w:cs="Arial"/>
          <w:color w:val="1A1A1A"/>
        </w:rPr>
        <w:t>3. Students will broaden their understanding of what art is, and in particular artists who engage with natural history and collections. </w:t>
      </w:r>
      <w:bookmarkStart w:id="0" w:name="_GoBack"/>
      <w:bookmarkEnd w:id="0"/>
    </w:p>
    <w:sectPr w:rsidR="00CA0A1E" w:rsidSect="00F6586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00002A87" w:usb1="80000000" w:usb2="00000008"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276D"/>
    <w:rsid w:val="001D276D"/>
    <w:rsid w:val="00314748"/>
    <w:rsid w:val="00CA0A1E"/>
    <w:rsid w:val="00F658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92966C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231</Words>
  <Characters>1321</Characters>
  <Application>Microsoft Macintosh Word</Application>
  <DocSecurity>0</DocSecurity>
  <Lines>11</Lines>
  <Paragraphs>3</Paragraphs>
  <ScaleCrop>false</ScaleCrop>
  <Company>BYU</Company>
  <LinksUpToDate>false</LinksUpToDate>
  <CharactersWithSpaces>1549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Bennion</dc:creator>
  <cp:keywords/>
  <dc:description/>
  <cp:lastModifiedBy>John  Bennion</cp:lastModifiedBy>
  <cp:revision>1</cp:revision>
  <cp:lastPrinted>2014-04-30T15:51:00Z</cp:lastPrinted>
  <dcterms:created xsi:type="dcterms:W3CDTF">2014-04-30T15:22:00Z</dcterms:created>
  <dcterms:modified xsi:type="dcterms:W3CDTF">2014-04-30T15:52:00Z</dcterms:modified>
</cp:coreProperties>
</file>