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21794" w14:textId="0AFCAA7B" w:rsidR="00A259E2" w:rsidRDefault="00A259E2">
      <w:pPr>
        <w:rPr>
          <w:rFonts w:eastAsia="Times New Roman"/>
          <w:b/>
          <w:bCs/>
          <w:color w:val="000000"/>
        </w:rPr>
      </w:pPr>
      <w:r w:rsidRPr="00A259E2">
        <w:rPr>
          <w:rFonts w:eastAsia="Times New Roman"/>
          <w:b/>
          <w:bCs/>
          <w:color w:val="000000"/>
        </w:rPr>
        <w:t xml:space="preserve">Rubric for evaluating writing for </w:t>
      </w:r>
      <w:r>
        <w:rPr>
          <w:rFonts w:eastAsia="Times New Roman"/>
          <w:b/>
          <w:bCs/>
          <w:color w:val="000000"/>
        </w:rPr>
        <w:t xml:space="preserve">substance and </w:t>
      </w:r>
      <w:r w:rsidRPr="00A259E2">
        <w:rPr>
          <w:rFonts w:eastAsia="Times New Roman"/>
          <w:b/>
          <w:bCs/>
          <w:color w:val="000000"/>
        </w:rPr>
        <w:t xml:space="preserve">style </w:t>
      </w:r>
    </w:p>
    <w:p w14:paraId="1A24ED4E" w14:textId="41472B1A" w:rsidR="00A259E2" w:rsidRPr="00A259E2" w:rsidRDefault="00A259E2">
      <w:pPr>
        <w:rPr>
          <w:rFonts w:eastAsia="Times New Roman"/>
          <w:color w:val="000000"/>
        </w:rPr>
      </w:pPr>
      <w:r w:rsidRPr="00A259E2">
        <w:rPr>
          <w:rFonts w:eastAsia="Times New Roman"/>
          <w:color w:val="000000"/>
        </w:rPr>
        <w:t xml:space="preserve">Good writers </w:t>
      </w:r>
      <w:r w:rsidR="003217C2">
        <w:rPr>
          <w:rFonts w:eastAsia="Times New Roman"/>
          <w:color w:val="000000"/>
        </w:rPr>
        <w:t xml:space="preserve">don’t mentally separate </w:t>
      </w:r>
      <w:r w:rsidRPr="003217C2">
        <w:rPr>
          <w:rFonts w:eastAsia="Times New Roman"/>
          <w:i/>
          <w:iCs/>
          <w:color w:val="000000"/>
        </w:rPr>
        <w:t>what</w:t>
      </w:r>
      <w:r w:rsidRPr="00A259E2">
        <w:rPr>
          <w:rFonts w:eastAsia="Times New Roman"/>
          <w:color w:val="000000"/>
        </w:rPr>
        <w:t xml:space="preserve"> is being said </w:t>
      </w:r>
      <w:r w:rsidR="003217C2">
        <w:rPr>
          <w:rFonts w:eastAsia="Times New Roman"/>
          <w:color w:val="000000"/>
        </w:rPr>
        <w:t>from</w:t>
      </w:r>
      <w:r w:rsidRPr="00A259E2">
        <w:rPr>
          <w:rFonts w:eastAsia="Times New Roman"/>
          <w:color w:val="000000"/>
        </w:rPr>
        <w:t xml:space="preserve"> </w:t>
      </w:r>
      <w:r w:rsidRPr="003217C2">
        <w:rPr>
          <w:rFonts w:eastAsia="Times New Roman"/>
          <w:i/>
          <w:iCs/>
          <w:color w:val="000000"/>
        </w:rPr>
        <w:t>how</w:t>
      </w:r>
      <w:r w:rsidRPr="00A259E2">
        <w:rPr>
          <w:rFonts w:eastAsia="Times New Roman"/>
          <w:color w:val="000000"/>
        </w:rPr>
        <w:t xml:space="preserve"> it’s said, so this this rubric evaluates both content and form. </w:t>
      </w:r>
    </w:p>
    <w:p w14:paraId="084A6A5A" w14:textId="6F116B7E" w:rsidR="00A259E2" w:rsidRDefault="00A259E2" w:rsidP="00A259E2">
      <w:pPr>
        <w:pStyle w:val="ListParagraph"/>
        <w:numPr>
          <w:ilvl w:val="0"/>
          <w:numId w:val="1"/>
        </w:numPr>
        <w:rPr>
          <w:rFonts w:eastAsia="Times New Roman"/>
          <w:color w:val="000000"/>
        </w:rPr>
      </w:pPr>
      <w:r w:rsidRPr="00A259E2">
        <w:rPr>
          <w:rFonts w:eastAsia="Times New Roman"/>
          <w:color w:val="000000"/>
        </w:rPr>
        <w:t>Are the central idea and main supporting ideas significant?</w:t>
      </w:r>
    </w:p>
    <w:p w14:paraId="0A55BAAF" w14:textId="4518C08B" w:rsidR="00A259E2" w:rsidRDefault="00A259E2" w:rsidP="00A259E2">
      <w:pPr>
        <w:pStyle w:val="ListParagraph"/>
        <w:numPr>
          <w:ilvl w:val="1"/>
          <w:numId w:val="1"/>
        </w:numPr>
        <w:rPr>
          <w:rFonts w:eastAsia="Times New Roman"/>
          <w:color w:val="000000"/>
        </w:rPr>
      </w:pPr>
      <w:r>
        <w:rPr>
          <w:rFonts w:eastAsia="Times New Roman"/>
          <w:color w:val="000000"/>
        </w:rPr>
        <w:t xml:space="preserve">If the writing presents new research or new ideas, </w:t>
      </w:r>
      <w:r w:rsidR="00483C6A">
        <w:rPr>
          <w:rFonts w:eastAsia="Times New Roman"/>
          <w:color w:val="000000"/>
        </w:rPr>
        <w:t xml:space="preserve">describe how well it </w:t>
      </w:r>
      <w:r>
        <w:rPr>
          <w:rFonts w:eastAsia="Times New Roman"/>
          <w:color w:val="000000"/>
        </w:rPr>
        <w:t>extend</w:t>
      </w:r>
      <w:r w:rsidR="00483C6A">
        <w:rPr>
          <w:rFonts w:eastAsia="Times New Roman"/>
          <w:color w:val="000000"/>
        </w:rPr>
        <w:t>s</w:t>
      </w:r>
      <w:r>
        <w:rPr>
          <w:rFonts w:eastAsia="Times New Roman"/>
          <w:color w:val="000000"/>
        </w:rPr>
        <w:t xml:space="preserve"> the knowledge of a specific audience</w:t>
      </w:r>
      <w:r w:rsidR="00483C6A">
        <w:rPr>
          <w:rFonts w:eastAsia="Times New Roman"/>
          <w:color w:val="000000"/>
        </w:rPr>
        <w:t>.</w:t>
      </w:r>
    </w:p>
    <w:p w14:paraId="6210682C" w14:textId="6160F0FA" w:rsidR="00A259E2" w:rsidRDefault="00A259E2" w:rsidP="00A259E2">
      <w:pPr>
        <w:pStyle w:val="ListParagraph"/>
        <w:numPr>
          <w:ilvl w:val="1"/>
          <w:numId w:val="1"/>
        </w:numPr>
        <w:rPr>
          <w:rFonts w:eastAsia="Times New Roman"/>
          <w:color w:val="000000"/>
        </w:rPr>
      </w:pPr>
      <w:r>
        <w:rPr>
          <w:rFonts w:eastAsia="Times New Roman"/>
          <w:color w:val="000000"/>
        </w:rPr>
        <w:t xml:space="preserve">If the writing is a report on already existent research or material, </w:t>
      </w:r>
      <w:r w:rsidR="00483C6A">
        <w:rPr>
          <w:rFonts w:eastAsia="Times New Roman"/>
          <w:color w:val="000000"/>
        </w:rPr>
        <w:t xml:space="preserve">describe how well it </w:t>
      </w:r>
      <w:r>
        <w:rPr>
          <w:rFonts w:eastAsia="Times New Roman"/>
          <w:color w:val="000000"/>
        </w:rPr>
        <w:t>summarize information that would be important to a certain audience.</w:t>
      </w:r>
    </w:p>
    <w:p w14:paraId="60813F7B" w14:textId="1C20B15B" w:rsidR="00A259E2" w:rsidRPr="00A259E2" w:rsidRDefault="00483C6A" w:rsidP="00A259E2">
      <w:pPr>
        <w:pStyle w:val="ListParagraph"/>
        <w:numPr>
          <w:ilvl w:val="1"/>
          <w:numId w:val="1"/>
        </w:numPr>
        <w:rPr>
          <w:rFonts w:eastAsia="Times New Roman"/>
          <w:color w:val="000000"/>
        </w:rPr>
      </w:pPr>
      <w:r>
        <w:rPr>
          <w:rFonts w:eastAsia="Times New Roman"/>
          <w:color w:val="000000"/>
        </w:rPr>
        <w:t xml:space="preserve">Discuss how clear is the </w:t>
      </w:r>
      <w:r w:rsidR="00A259E2">
        <w:rPr>
          <w:rFonts w:eastAsia="Times New Roman"/>
          <w:color w:val="000000"/>
        </w:rPr>
        <w:t xml:space="preserve">central </w:t>
      </w:r>
      <w:r>
        <w:rPr>
          <w:rFonts w:eastAsia="Times New Roman"/>
          <w:color w:val="000000"/>
        </w:rPr>
        <w:t xml:space="preserve">question or </w:t>
      </w:r>
      <w:r w:rsidR="00A259E2">
        <w:rPr>
          <w:rFonts w:eastAsia="Times New Roman"/>
          <w:color w:val="000000"/>
        </w:rPr>
        <w:t>idea</w:t>
      </w:r>
      <w:r>
        <w:rPr>
          <w:rFonts w:eastAsia="Times New Roman"/>
          <w:color w:val="000000"/>
        </w:rPr>
        <w:t>.</w:t>
      </w:r>
      <w:r w:rsidR="00A259E2">
        <w:rPr>
          <w:rFonts w:eastAsia="Times New Roman"/>
          <w:color w:val="000000"/>
        </w:rPr>
        <w:t xml:space="preserve"> </w:t>
      </w:r>
    </w:p>
    <w:p w14:paraId="50ACD929" w14:textId="7D9D14DD" w:rsidR="00A259E2" w:rsidRDefault="00A259E2" w:rsidP="00A259E2">
      <w:pPr>
        <w:pStyle w:val="ListParagraph"/>
        <w:numPr>
          <w:ilvl w:val="0"/>
          <w:numId w:val="1"/>
        </w:numPr>
        <w:rPr>
          <w:rFonts w:eastAsia="Times New Roman"/>
          <w:color w:val="000000"/>
        </w:rPr>
      </w:pPr>
      <w:r w:rsidRPr="00A259E2">
        <w:rPr>
          <w:rFonts w:eastAsia="Times New Roman"/>
          <w:color w:val="000000"/>
        </w:rPr>
        <w:t xml:space="preserve">Is the </w:t>
      </w:r>
      <w:r w:rsidRPr="00A259E2">
        <w:rPr>
          <w:rFonts w:eastAsia="Times New Roman"/>
          <w:color w:val="000000"/>
        </w:rPr>
        <w:t>material</w:t>
      </w:r>
      <w:r w:rsidRPr="00A259E2">
        <w:rPr>
          <w:rFonts w:eastAsia="Times New Roman"/>
          <w:color w:val="000000"/>
        </w:rPr>
        <w:t xml:space="preserve"> (the details and minor ideas) consistent and c</w:t>
      </w:r>
      <w:r w:rsidRPr="00A259E2">
        <w:rPr>
          <w:rFonts w:eastAsia="Times New Roman"/>
          <w:color w:val="000000"/>
        </w:rPr>
        <w:t>oherent</w:t>
      </w:r>
      <w:r w:rsidRPr="00A259E2">
        <w:rPr>
          <w:rFonts w:eastAsia="Times New Roman"/>
          <w:color w:val="000000"/>
        </w:rPr>
        <w:t>.</w:t>
      </w:r>
    </w:p>
    <w:p w14:paraId="0E365BD2" w14:textId="221D7DB1" w:rsidR="00483C6A" w:rsidRDefault="00483C6A" w:rsidP="00483C6A">
      <w:pPr>
        <w:pStyle w:val="ListParagraph"/>
        <w:numPr>
          <w:ilvl w:val="1"/>
          <w:numId w:val="1"/>
        </w:numPr>
        <w:rPr>
          <w:rFonts w:eastAsia="Times New Roman"/>
          <w:color w:val="000000"/>
        </w:rPr>
      </w:pPr>
      <w:r>
        <w:rPr>
          <w:rFonts w:eastAsia="Times New Roman"/>
          <w:color w:val="000000"/>
        </w:rPr>
        <w:t xml:space="preserve">Describe how well the sections fit the central subject. </w:t>
      </w:r>
    </w:p>
    <w:p w14:paraId="4FBE0BAD" w14:textId="77777777" w:rsidR="00483C6A" w:rsidRDefault="00483C6A" w:rsidP="00483C6A">
      <w:pPr>
        <w:pStyle w:val="ListParagraph"/>
        <w:numPr>
          <w:ilvl w:val="1"/>
          <w:numId w:val="1"/>
        </w:numPr>
        <w:rPr>
          <w:rFonts w:eastAsia="Times New Roman"/>
          <w:color w:val="000000"/>
        </w:rPr>
      </w:pPr>
      <w:r>
        <w:rPr>
          <w:rFonts w:eastAsia="Times New Roman"/>
          <w:color w:val="000000"/>
        </w:rPr>
        <w:t>Suggest new sections that could be added to fill in gaps.</w:t>
      </w:r>
    </w:p>
    <w:p w14:paraId="67DCA3D2" w14:textId="3804C46A" w:rsidR="00483C6A" w:rsidRDefault="00483C6A" w:rsidP="00483C6A">
      <w:pPr>
        <w:pStyle w:val="ListParagraph"/>
        <w:numPr>
          <w:ilvl w:val="1"/>
          <w:numId w:val="1"/>
        </w:numPr>
        <w:rPr>
          <w:rFonts w:eastAsia="Times New Roman"/>
          <w:color w:val="000000"/>
        </w:rPr>
      </w:pPr>
      <w:r>
        <w:rPr>
          <w:rFonts w:eastAsia="Times New Roman"/>
          <w:color w:val="000000"/>
        </w:rPr>
        <w:t xml:space="preserve">Evaluate the general tone (attitude of the writer toward the subject) in terms of objectivity and subjectivity, seriousness and lightness. </w:t>
      </w:r>
    </w:p>
    <w:p w14:paraId="1BFE451D" w14:textId="2D40ABDA" w:rsidR="003F4593" w:rsidRDefault="003F4593" w:rsidP="00483C6A">
      <w:pPr>
        <w:pStyle w:val="ListParagraph"/>
        <w:numPr>
          <w:ilvl w:val="1"/>
          <w:numId w:val="1"/>
        </w:numPr>
        <w:rPr>
          <w:rFonts w:eastAsia="Times New Roman"/>
          <w:color w:val="000000"/>
        </w:rPr>
      </w:pPr>
      <w:r>
        <w:rPr>
          <w:rFonts w:eastAsia="Times New Roman"/>
          <w:color w:val="000000"/>
        </w:rPr>
        <w:t xml:space="preserve">Mark where sentences use passive voice and suggest stronger verbs. </w:t>
      </w:r>
    </w:p>
    <w:p w14:paraId="250DA217" w14:textId="35E11E43" w:rsidR="003F4593" w:rsidRPr="00483C6A" w:rsidRDefault="003F4593" w:rsidP="00483C6A">
      <w:pPr>
        <w:pStyle w:val="ListParagraph"/>
        <w:numPr>
          <w:ilvl w:val="1"/>
          <w:numId w:val="1"/>
        </w:numPr>
        <w:rPr>
          <w:rFonts w:eastAsia="Times New Roman"/>
          <w:color w:val="000000"/>
        </w:rPr>
      </w:pPr>
      <w:r>
        <w:rPr>
          <w:rFonts w:eastAsia="Times New Roman"/>
          <w:color w:val="000000"/>
        </w:rPr>
        <w:t>Evaluate whether the writer expresses similar ideas in similar forms.</w:t>
      </w:r>
    </w:p>
    <w:p w14:paraId="767FA293" w14:textId="2FDBC59C" w:rsidR="00A259E2" w:rsidRDefault="00A259E2" w:rsidP="00A259E2">
      <w:pPr>
        <w:pStyle w:val="ListParagraph"/>
        <w:numPr>
          <w:ilvl w:val="0"/>
          <w:numId w:val="1"/>
        </w:numPr>
        <w:rPr>
          <w:rFonts w:eastAsia="Times New Roman"/>
          <w:color w:val="000000"/>
        </w:rPr>
      </w:pPr>
      <w:r w:rsidRPr="00A259E2">
        <w:rPr>
          <w:rFonts w:eastAsia="Times New Roman"/>
          <w:color w:val="000000"/>
        </w:rPr>
        <w:t xml:space="preserve">Are the </w:t>
      </w:r>
      <w:r w:rsidRPr="00A259E2">
        <w:rPr>
          <w:rFonts w:eastAsia="Times New Roman"/>
          <w:color w:val="000000"/>
        </w:rPr>
        <w:t>sections and paragraphs</w:t>
      </w:r>
      <w:r w:rsidRPr="00A259E2">
        <w:rPr>
          <w:rFonts w:eastAsia="Times New Roman"/>
          <w:color w:val="000000"/>
        </w:rPr>
        <w:t xml:space="preserve"> well</w:t>
      </w:r>
      <w:r w:rsidR="00483C6A">
        <w:rPr>
          <w:rFonts w:eastAsia="Times New Roman"/>
          <w:color w:val="000000"/>
        </w:rPr>
        <w:t xml:space="preserve"> </w:t>
      </w:r>
      <w:r w:rsidRPr="00A259E2">
        <w:rPr>
          <w:rFonts w:eastAsia="Times New Roman"/>
          <w:color w:val="000000"/>
        </w:rPr>
        <w:t>o</w:t>
      </w:r>
      <w:r w:rsidRPr="00A259E2">
        <w:rPr>
          <w:rFonts w:eastAsia="Times New Roman"/>
          <w:color w:val="000000"/>
        </w:rPr>
        <w:t>rganized</w:t>
      </w:r>
      <w:r w:rsidR="00483C6A">
        <w:rPr>
          <w:rFonts w:eastAsia="Times New Roman"/>
          <w:color w:val="000000"/>
        </w:rPr>
        <w:t>?</w:t>
      </w:r>
    </w:p>
    <w:p w14:paraId="1D38B14A" w14:textId="24058982" w:rsidR="00483C6A" w:rsidRPr="00A259E2" w:rsidRDefault="00483C6A" w:rsidP="00483C6A">
      <w:pPr>
        <w:pStyle w:val="ListParagraph"/>
        <w:numPr>
          <w:ilvl w:val="1"/>
          <w:numId w:val="1"/>
        </w:numPr>
        <w:rPr>
          <w:rFonts w:eastAsia="Times New Roman"/>
          <w:color w:val="000000"/>
        </w:rPr>
      </w:pPr>
      <w:r>
        <w:rPr>
          <w:rFonts w:eastAsia="Times New Roman"/>
          <w:color w:val="000000"/>
        </w:rPr>
        <w:t xml:space="preserve">Evaluate whether the material is in the appropriate place. Depending on time a teacher can evaluate placement of sections in the piece, paragraphs inside the sections, sentences inside the paragraphs. </w:t>
      </w:r>
    </w:p>
    <w:p w14:paraId="070742EA" w14:textId="77777777" w:rsidR="00483C6A" w:rsidRDefault="00483C6A" w:rsidP="00483C6A">
      <w:pPr>
        <w:pStyle w:val="ListParagraph"/>
        <w:numPr>
          <w:ilvl w:val="1"/>
          <w:numId w:val="1"/>
        </w:numPr>
        <w:rPr>
          <w:rFonts w:eastAsia="Times New Roman"/>
          <w:color w:val="000000"/>
        </w:rPr>
      </w:pPr>
      <w:r w:rsidRPr="00483C6A">
        <w:rPr>
          <w:rFonts w:eastAsia="Times New Roman"/>
          <w:color w:val="000000"/>
        </w:rPr>
        <w:t xml:space="preserve">Evaluate </w:t>
      </w:r>
      <w:r w:rsidR="00A259E2" w:rsidRPr="00483C6A">
        <w:rPr>
          <w:rFonts w:eastAsia="Times New Roman"/>
          <w:color w:val="000000"/>
        </w:rPr>
        <w:t>transition</w:t>
      </w:r>
      <w:r w:rsidRPr="00483C6A">
        <w:rPr>
          <w:rFonts w:eastAsia="Times New Roman"/>
          <w:color w:val="000000"/>
        </w:rPr>
        <w:t xml:space="preserve">s between ideas and parts, both in terms of the smooth modulation of ideas and the use of transitional language: </w:t>
      </w:r>
      <w:r w:rsidRPr="00A66393">
        <w:rPr>
          <w:rFonts w:eastAsia="Times New Roman"/>
          <w:i/>
          <w:iCs/>
          <w:color w:val="000000"/>
        </w:rPr>
        <w:t>however, therefore, in conclusion</w:t>
      </w:r>
      <w:r w:rsidRPr="00483C6A">
        <w:rPr>
          <w:rFonts w:eastAsia="Times New Roman"/>
          <w:color w:val="000000"/>
        </w:rPr>
        <w:t xml:space="preserve">, etc. </w:t>
      </w:r>
    </w:p>
    <w:p w14:paraId="0D1CEB3F" w14:textId="3C10C855" w:rsidR="00483C6A" w:rsidRDefault="00483C6A" w:rsidP="00A259E2">
      <w:pPr>
        <w:pStyle w:val="ListParagraph"/>
        <w:numPr>
          <w:ilvl w:val="0"/>
          <w:numId w:val="1"/>
        </w:numPr>
        <w:rPr>
          <w:rFonts w:eastAsia="Times New Roman"/>
          <w:color w:val="000000"/>
        </w:rPr>
      </w:pPr>
      <w:r>
        <w:rPr>
          <w:rFonts w:eastAsia="Times New Roman"/>
          <w:color w:val="000000"/>
        </w:rPr>
        <w:t>Are the s</w:t>
      </w:r>
      <w:r w:rsidR="00A259E2" w:rsidRPr="00483C6A">
        <w:rPr>
          <w:rFonts w:eastAsia="Times New Roman"/>
          <w:color w:val="000000"/>
        </w:rPr>
        <w:t>entences</w:t>
      </w:r>
      <w:r>
        <w:rPr>
          <w:rFonts w:eastAsia="Times New Roman"/>
          <w:color w:val="000000"/>
        </w:rPr>
        <w:t xml:space="preserve"> clear and strong</w:t>
      </w:r>
      <w:r w:rsidR="003F4593">
        <w:rPr>
          <w:rFonts w:eastAsia="Times New Roman"/>
          <w:color w:val="000000"/>
        </w:rPr>
        <w:t>?</w:t>
      </w:r>
    </w:p>
    <w:p w14:paraId="61E54203" w14:textId="5D8D0895" w:rsidR="00A259E2" w:rsidRDefault="003F4593" w:rsidP="003F4593">
      <w:pPr>
        <w:pStyle w:val="ListParagraph"/>
        <w:numPr>
          <w:ilvl w:val="1"/>
          <w:numId w:val="1"/>
        </w:numPr>
        <w:rPr>
          <w:rFonts w:eastAsia="Times New Roman"/>
          <w:color w:val="000000"/>
        </w:rPr>
      </w:pPr>
      <w:r>
        <w:rPr>
          <w:rFonts w:eastAsia="Times New Roman"/>
          <w:color w:val="000000"/>
        </w:rPr>
        <w:t xml:space="preserve">Suggest better verbs if the central verb is a be verb (is, am, are, was, were) or if the central verb has been made into an adjective or abstract noun. </w:t>
      </w:r>
    </w:p>
    <w:p w14:paraId="068F21CF" w14:textId="5B050CFD" w:rsidR="003F4593" w:rsidRDefault="003F4593" w:rsidP="003F4593">
      <w:pPr>
        <w:pStyle w:val="ListParagraph"/>
        <w:numPr>
          <w:ilvl w:val="1"/>
          <w:numId w:val="1"/>
        </w:numPr>
        <w:rPr>
          <w:rFonts w:eastAsia="Times New Roman"/>
          <w:color w:val="000000"/>
        </w:rPr>
      </w:pPr>
      <w:r>
        <w:rPr>
          <w:rFonts w:eastAsia="Times New Roman"/>
          <w:color w:val="000000"/>
        </w:rPr>
        <w:t>Describe whether the sentences rest on strong nouns and verbs or whether they’re cho</w:t>
      </w:r>
      <w:r w:rsidR="00A66393">
        <w:rPr>
          <w:rFonts w:eastAsia="Times New Roman"/>
          <w:color w:val="000000"/>
        </w:rPr>
        <w:t>a</w:t>
      </w:r>
      <w:r>
        <w:rPr>
          <w:rFonts w:eastAsia="Times New Roman"/>
          <w:color w:val="000000"/>
        </w:rPr>
        <w:t xml:space="preserve">ked with adjectives and adverbs. </w:t>
      </w:r>
    </w:p>
    <w:p w14:paraId="7896BE00" w14:textId="58D52BB2" w:rsidR="003F4593" w:rsidRDefault="003F4593" w:rsidP="003F4593">
      <w:pPr>
        <w:pStyle w:val="ListParagraph"/>
        <w:numPr>
          <w:ilvl w:val="1"/>
          <w:numId w:val="1"/>
        </w:numPr>
        <w:rPr>
          <w:rFonts w:eastAsia="Times New Roman"/>
          <w:color w:val="000000"/>
        </w:rPr>
      </w:pPr>
      <w:r>
        <w:rPr>
          <w:rFonts w:eastAsia="Times New Roman"/>
          <w:color w:val="000000"/>
        </w:rPr>
        <w:t>Evaluate how well the sentences use parallel structure for clarity and emphasis.</w:t>
      </w:r>
    </w:p>
    <w:p w14:paraId="3B4876B4" w14:textId="77777777" w:rsidR="003F4593" w:rsidRDefault="003F4593" w:rsidP="003F4593">
      <w:pPr>
        <w:pStyle w:val="ListParagraph"/>
        <w:numPr>
          <w:ilvl w:val="1"/>
          <w:numId w:val="1"/>
        </w:numPr>
        <w:rPr>
          <w:rFonts w:eastAsia="Times New Roman"/>
          <w:color w:val="000000"/>
        </w:rPr>
      </w:pPr>
      <w:r>
        <w:rPr>
          <w:rFonts w:eastAsia="Times New Roman"/>
          <w:color w:val="000000"/>
        </w:rPr>
        <w:t>Report on the variety of sentences, suggesting new forms when all the sentences are structured in the same way.</w:t>
      </w:r>
    </w:p>
    <w:p w14:paraId="04FA2C40" w14:textId="6D85C95A" w:rsidR="003F4593" w:rsidRDefault="003F4593" w:rsidP="003F4593">
      <w:pPr>
        <w:pStyle w:val="ListParagraph"/>
        <w:numPr>
          <w:ilvl w:val="1"/>
          <w:numId w:val="1"/>
        </w:numPr>
        <w:rPr>
          <w:rFonts w:eastAsia="Times New Roman"/>
          <w:color w:val="000000"/>
        </w:rPr>
      </w:pPr>
      <w:r>
        <w:rPr>
          <w:rFonts w:eastAsia="Times New Roman"/>
          <w:color w:val="000000"/>
        </w:rPr>
        <w:t xml:space="preserve">If there are figures of speech (metaphors, similes, etc.).  </w:t>
      </w:r>
    </w:p>
    <w:p w14:paraId="257A5918" w14:textId="08E13A17" w:rsidR="00A259E2" w:rsidRDefault="003F4593" w:rsidP="00A259E2">
      <w:pPr>
        <w:pStyle w:val="ListParagraph"/>
        <w:numPr>
          <w:ilvl w:val="0"/>
          <w:numId w:val="1"/>
        </w:numPr>
        <w:rPr>
          <w:rFonts w:eastAsia="Times New Roman"/>
          <w:color w:val="000000"/>
        </w:rPr>
      </w:pPr>
      <w:r>
        <w:rPr>
          <w:rFonts w:eastAsia="Times New Roman"/>
          <w:color w:val="000000"/>
        </w:rPr>
        <w:t xml:space="preserve">Is the </w:t>
      </w:r>
      <w:r w:rsidR="00A259E2" w:rsidRPr="00A259E2">
        <w:rPr>
          <w:rFonts w:eastAsia="Times New Roman"/>
          <w:color w:val="000000"/>
        </w:rPr>
        <w:t>vocabulary</w:t>
      </w:r>
      <w:r>
        <w:rPr>
          <w:rFonts w:eastAsia="Times New Roman"/>
          <w:color w:val="000000"/>
        </w:rPr>
        <w:t xml:space="preserve"> appropriate and precise? </w:t>
      </w:r>
    </w:p>
    <w:p w14:paraId="5C5EB5FB" w14:textId="408A6F64" w:rsidR="003F4593" w:rsidRDefault="003F4593" w:rsidP="003F4593">
      <w:pPr>
        <w:pStyle w:val="ListParagraph"/>
        <w:numPr>
          <w:ilvl w:val="1"/>
          <w:numId w:val="1"/>
        </w:numPr>
        <w:rPr>
          <w:rFonts w:eastAsia="Times New Roman"/>
          <w:color w:val="000000"/>
        </w:rPr>
      </w:pPr>
      <w:r>
        <w:rPr>
          <w:rFonts w:eastAsia="Times New Roman"/>
          <w:color w:val="000000"/>
        </w:rPr>
        <w:t xml:space="preserve">Point out jargon that would bewilder the audience and suggest vocabulary that could be more precise. </w:t>
      </w:r>
    </w:p>
    <w:p w14:paraId="437E3908" w14:textId="4AA1BAC5" w:rsidR="003F4593" w:rsidRPr="008A216F" w:rsidRDefault="003F4593" w:rsidP="008A216F">
      <w:pPr>
        <w:pStyle w:val="ListParagraph"/>
        <w:numPr>
          <w:ilvl w:val="1"/>
          <w:numId w:val="1"/>
        </w:numPr>
        <w:rPr>
          <w:rFonts w:eastAsia="Times New Roman"/>
          <w:color w:val="000000"/>
        </w:rPr>
      </w:pPr>
      <w:r w:rsidRPr="008A216F">
        <w:rPr>
          <w:rFonts w:eastAsia="Times New Roman"/>
          <w:color w:val="000000"/>
        </w:rPr>
        <w:t>Evaluate how grounded the writer is in the vocabulary of the discipline.</w:t>
      </w:r>
    </w:p>
    <w:p w14:paraId="0154EBD9" w14:textId="3E36E932" w:rsidR="008E074A" w:rsidRPr="008A216F" w:rsidRDefault="003F4593" w:rsidP="00A259E2">
      <w:pPr>
        <w:pStyle w:val="ListParagraph"/>
        <w:numPr>
          <w:ilvl w:val="0"/>
          <w:numId w:val="1"/>
        </w:numPr>
      </w:pPr>
      <w:r>
        <w:rPr>
          <w:rFonts w:eastAsia="Times New Roman"/>
          <w:color w:val="000000"/>
        </w:rPr>
        <w:t xml:space="preserve">Are </w:t>
      </w:r>
      <w:r w:rsidR="00A259E2" w:rsidRPr="00A259E2">
        <w:rPr>
          <w:rFonts w:eastAsia="Times New Roman"/>
          <w:color w:val="000000"/>
        </w:rPr>
        <w:t xml:space="preserve">grammar and </w:t>
      </w:r>
      <w:proofErr w:type="gramStart"/>
      <w:r w:rsidR="00A259E2" w:rsidRPr="00A259E2">
        <w:rPr>
          <w:rFonts w:eastAsia="Times New Roman"/>
          <w:color w:val="000000"/>
        </w:rPr>
        <w:t>punctuation</w:t>
      </w:r>
      <w:proofErr w:type="gramEnd"/>
      <w:r w:rsidRPr="003F4593">
        <w:rPr>
          <w:rFonts w:eastAsia="Times New Roman"/>
          <w:color w:val="000000"/>
        </w:rPr>
        <w:t xml:space="preserve"> </w:t>
      </w:r>
      <w:r>
        <w:rPr>
          <w:rFonts w:eastAsia="Times New Roman"/>
          <w:color w:val="000000"/>
        </w:rPr>
        <w:t>c</w:t>
      </w:r>
      <w:r w:rsidRPr="00A259E2">
        <w:rPr>
          <w:rFonts w:eastAsia="Times New Roman"/>
          <w:color w:val="000000"/>
        </w:rPr>
        <w:t>orrect</w:t>
      </w:r>
      <w:r>
        <w:rPr>
          <w:rFonts w:eastAsia="Times New Roman"/>
          <w:color w:val="000000"/>
        </w:rPr>
        <w:t>?</w:t>
      </w:r>
    </w:p>
    <w:p w14:paraId="6B2DFC05" w14:textId="0E5E142D" w:rsidR="008A216F" w:rsidRPr="008A216F" w:rsidRDefault="008A216F" w:rsidP="008A216F">
      <w:pPr>
        <w:pStyle w:val="ListParagraph"/>
        <w:numPr>
          <w:ilvl w:val="1"/>
          <w:numId w:val="1"/>
        </w:numPr>
      </w:pPr>
      <w:r>
        <w:t xml:space="preserve">Mark where the writer used inappropriate fragments. </w:t>
      </w:r>
    </w:p>
    <w:p w14:paraId="5B9D02B2" w14:textId="037A05F7" w:rsidR="008A216F" w:rsidRDefault="008A216F" w:rsidP="008A216F">
      <w:pPr>
        <w:pStyle w:val="ListParagraph"/>
        <w:numPr>
          <w:ilvl w:val="1"/>
          <w:numId w:val="1"/>
        </w:numPr>
      </w:pPr>
      <w:r>
        <w:rPr>
          <w:rFonts w:eastAsia="Times New Roman"/>
          <w:color w:val="000000"/>
        </w:rPr>
        <w:t xml:space="preserve">Consider subject-verb agreement, form of irregular verbs, possessives, use of conjunctions, use of commas in pairs to set off parenthetical expressions, whether introductory phrases or clauses refer to the subject of the sentence. </w:t>
      </w:r>
    </w:p>
    <w:sectPr w:rsidR="008A21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3C5941"/>
    <w:multiLevelType w:val="hybridMultilevel"/>
    <w:tmpl w:val="B96291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9E2"/>
    <w:rsid w:val="000409D8"/>
    <w:rsid w:val="003217C2"/>
    <w:rsid w:val="003F4593"/>
    <w:rsid w:val="00483C6A"/>
    <w:rsid w:val="005E367F"/>
    <w:rsid w:val="008A216F"/>
    <w:rsid w:val="00A259E2"/>
    <w:rsid w:val="00A66393"/>
    <w:rsid w:val="00E614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FD407F9"/>
  <w15:chartTrackingRefBased/>
  <w15:docId w15:val="{5FB37818-7329-8B42-B002-BA727D28B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59E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1</Pages>
  <Words>387</Words>
  <Characters>2177</Characters>
  <Application>Microsoft Office Word</Application>
  <DocSecurity>0</DocSecurity>
  <Lines>46</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Bennion</dc:creator>
  <cp:keywords/>
  <dc:description/>
  <cp:lastModifiedBy>John Bennion</cp:lastModifiedBy>
  <cp:revision>2</cp:revision>
  <dcterms:created xsi:type="dcterms:W3CDTF">2021-09-16T17:36:00Z</dcterms:created>
  <dcterms:modified xsi:type="dcterms:W3CDTF">2021-09-17T20:19:00Z</dcterms:modified>
</cp:coreProperties>
</file>